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C9B" w:rsidRDefault="00CE1C9B" w:rsidP="00CE1C9B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СОВЕТ СЕЛЬСКОГО ПОСЕЛЕНИЯ «</w:t>
      </w: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Черно-Озерское</w:t>
      </w:r>
      <w:proofErr w:type="gramEnd"/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»</w:t>
      </w:r>
    </w:p>
    <w:p w:rsidR="00CE1C9B" w:rsidRDefault="00CE1C9B" w:rsidP="00CE1C9B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CE1C9B" w:rsidRDefault="00CE1C9B" w:rsidP="00CE1C9B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РЕШЕНИЕ</w:t>
      </w:r>
    </w:p>
    <w:p w:rsidR="00CE1C9B" w:rsidRDefault="00CE1C9B" w:rsidP="00CE1C9B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CE1C9B" w:rsidRDefault="002E3565" w:rsidP="00CE1C9B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 «20</w:t>
      </w:r>
      <w:r w:rsidR="00CE1C9B">
        <w:rPr>
          <w:rFonts w:ascii="Times New Roman" w:hAnsi="Times New Roman"/>
          <w:color w:val="000000"/>
          <w:sz w:val="28"/>
          <w:szCs w:val="28"/>
          <w:lang w:eastAsia="ru-RU"/>
        </w:rPr>
        <w:t>» декабря 2023</w:t>
      </w:r>
      <w:bookmarkStart w:id="0" w:name="_GoBack"/>
      <w:bookmarkEnd w:id="0"/>
      <w:r w:rsidR="00CE1C9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года                                          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                           № 20</w:t>
      </w:r>
    </w:p>
    <w:p w:rsidR="00CE1C9B" w:rsidRDefault="00CE1C9B" w:rsidP="00CE1C9B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CE1C9B" w:rsidRDefault="00CE1C9B" w:rsidP="00CE1C9B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p w:rsidR="00CE1C9B" w:rsidRDefault="00CE1C9B" w:rsidP="00CE1C9B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«О внесении изменений в Решение Совета сельского поселения «Об утверждении перечня должностных лиц администрации сельского поселения «</w:t>
      </w: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Черно-Озерское</w:t>
      </w:r>
      <w:proofErr w:type="gramEnd"/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», уполномоченных составлять протоколы об административных правонарушениях»</w:t>
      </w:r>
    </w:p>
    <w:p w:rsidR="00CE1C9B" w:rsidRDefault="00CE1C9B" w:rsidP="00CE1C9B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CE1C9B" w:rsidRDefault="00CE1C9B" w:rsidP="00CE1C9B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CE1C9B" w:rsidRDefault="00CE1C9B" w:rsidP="00CE1C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 Законом Забайкальского края от 02 июля 2009 года № 198-ЗЗК «Об административных правонарушениях», Законом Забайкальского края от 04 мая 2010 года № 366-ЗЗК «О наделении органов местного самоуправления городских и сельских поселений, городских округов государственным полномочием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Законом Забайкальского края «Об административных правонарушениях»,</w:t>
      </w:r>
      <w:r>
        <w:rPr>
          <w:rFonts w:ascii="Times New Roman" w:hAnsi="Times New Roman"/>
          <w:sz w:val="28"/>
          <w:szCs w:val="28"/>
          <w:lang w:eastAsia="ru-RU"/>
        </w:rPr>
        <w:t xml:space="preserve"> Совет сельского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поселения «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Черно-Озерское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» решил:</w:t>
      </w:r>
    </w:p>
    <w:p w:rsidR="00CE1C9B" w:rsidRDefault="00CE1C9B" w:rsidP="00CE1C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 </w:t>
      </w:r>
    </w:p>
    <w:p w:rsidR="00CE1C9B" w:rsidRDefault="00CE1C9B" w:rsidP="00CE1C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Приложение к решению </w:t>
      </w:r>
      <w:r>
        <w:rPr>
          <w:rFonts w:ascii="Times New Roman" w:hAnsi="Times New Roman"/>
          <w:bCs/>
          <w:sz w:val="28"/>
          <w:szCs w:val="28"/>
        </w:rPr>
        <w:t>Совета сельского поселения «Черно-Озерское» от 04.12.2018 г. № 74 «Об утверждении перечня должностных лиц администрации сельского поселения «Черно-Озерское», уполномоченных составлять протоколы об административных правонарушениях»</w:t>
      </w:r>
      <w:r>
        <w:rPr>
          <w:rFonts w:ascii="Times New Roman" w:hAnsi="Times New Roman"/>
          <w:sz w:val="28"/>
          <w:szCs w:val="28"/>
        </w:rPr>
        <w:t xml:space="preserve"> изложить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следующей редакции:</w:t>
      </w:r>
    </w:p>
    <w:p w:rsidR="00CE1C9B" w:rsidRDefault="00CE1C9B" w:rsidP="00CE1C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Протоколы об административных правонарушениях, предусмотренных статьями 5(5), 7, 13, 13(1), 14(2), 15 – 17.2, 17.2.2, 17.2.4, 17(4), 18, 18(2) -18(10), 18(13), 23, 24, 29, 36(2), 41 - 43, 44 (за нарушения установленных маршрута регулярных перевозок и расписания движения транспорта общего пользования в городском и пригородном сообщении), 46(2), 46(3) и 51 Закона Забайкальского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края </w:t>
      </w:r>
      <w:hyperlink r:id="rId4" w:tgtFrame="_blank" w:history="1">
        <w:r>
          <w:rPr>
            <w:rStyle w:val="a3"/>
            <w:rFonts w:ascii="Times New Roman" w:hAnsi="Times New Roman"/>
            <w:sz w:val="28"/>
            <w:szCs w:val="28"/>
          </w:rPr>
          <w:t>от 02 июля 2009 № 198-ЗЗК</w:t>
        </w:r>
      </w:hyperlink>
      <w:r>
        <w:rPr>
          <w:rFonts w:ascii="Times New Roman" w:hAnsi="Times New Roman"/>
          <w:sz w:val="28"/>
          <w:szCs w:val="28"/>
        </w:rPr>
        <w:t> «Об административных правонарушениях», вправе составлять глава сельского поселения «</w:t>
      </w:r>
      <w:proofErr w:type="gramStart"/>
      <w:r>
        <w:rPr>
          <w:rFonts w:ascii="Times New Roman" w:hAnsi="Times New Roman"/>
          <w:sz w:val="28"/>
          <w:szCs w:val="28"/>
        </w:rPr>
        <w:t>Черно-Озерское</w:t>
      </w:r>
      <w:proofErr w:type="gramEnd"/>
      <w:r>
        <w:rPr>
          <w:rFonts w:ascii="Times New Roman" w:hAnsi="Times New Roman"/>
          <w:sz w:val="28"/>
          <w:szCs w:val="28"/>
        </w:rPr>
        <w:t>».</w:t>
      </w:r>
    </w:p>
    <w:p w:rsidR="00CE1C9B" w:rsidRDefault="00CE1C9B" w:rsidP="00CE1C9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2.  Настоящее решение вступает в силу на следующий день после дня его официального опубликования (обнародования).</w:t>
      </w:r>
    </w:p>
    <w:p w:rsidR="00CE1C9B" w:rsidRDefault="00CE1C9B" w:rsidP="00CE1C9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E1C9B" w:rsidRDefault="00CE1C9B" w:rsidP="00CE1C9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E1C9B" w:rsidRDefault="00CE1C9B" w:rsidP="00CE1C9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Глава сельского поселения </w:t>
      </w:r>
    </w:p>
    <w:p w:rsidR="00CE1C9B" w:rsidRDefault="00CE1C9B" w:rsidP="00CE1C9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«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Черно-Озерское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>»:                                                                         А.С. Маторин</w:t>
      </w:r>
    </w:p>
    <w:p w:rsidR="00CE1C9B" w:rsidRDefault="00CE1C9B" w:rsidP="00CE1C9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E1C9B" w:rsidRDefault="00CE1C9B" w:rsidP="00CE1C9B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C44BB" w:rsidRDefault="00AC44BB"/>
    <w:sectPr w:rsidR="00AC44BB" w:rsidSect="00AC4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1C9B"/>
    <w:rsid w:val="002E3565"/>
    <w:rsid w:val="005F7A95"/>
    <w:rsid w:val="00AC44BB"/>
    <w:rsid w:val="00CE1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C9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1C9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8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avo-search.minjust.ru/bigs/showDocument.html?id=3886B9CD-D3F8-4ABE-A3F3-92D30DF81DC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1811</Characters>
  <Application>Microsoft Office Word</Application>
  <DocSecurity>0</DocSecurity>
  <Lines>15</Lines>
  <Paragraphs>4</Paragraphs>
  <ScaleCrop>false</ScaleCrop>
  <Company>Microsoft</Company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2023-12-20T05:10:00Z</dcterms:created>
  <dcterms:modified xsi:type="dcterms:W3CDTF">2023-12-20T05:10:00Z</dcterms:modified>
</cp:coreProperties>
</file>